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</w:t>
      </w:r>
      <w:proofErr w:type="gramStart"/>
      <w:r>
        <w:rPr>
          <w:rFonts w:hint="eastAsia"/>
          <w:b/>
          <w:sz w:val="44"/>
          <w:szCs w:val="44"/>
        </w:rPr>
        <w:t>保理专</w:t>
      </w:r>
      <w:proofErr w:type="gramEnd"/>
      <w:r>
        <w:rPr>
          <w:rFonts w:hint="eastAsia"/>
          <w:b/>
          <w:sz w:val="44"/>
          <w:szCs w:val="44"/>
        </w:rPr>
        <w:t>委会</w:t>
      </w:r>
    </w:p>
    <w:p w:rsidR="001531EC" w:rsidRDefault="001531EC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7" w:history="1">
        <w:r>
          <w:rPr>
            <w:rFonts w:hint="eastAsia"/>
            <w:b/>
            <w:sz w:val="44"/>
            <w:szCs w:val="44"/>
          </w:rPr>
          <w:t>订购单</w:t>
        </w:r>
      </w:hyperlink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1531EC" w:rsidTr="00A219E5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1531EC" w:rsidRPr="0074577A" w:rsidRDefault="000D396D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1531EC" w:rsidRDefault="001531E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</w:t>
            </w:r>
            <w:r w:rsidR="00340AAF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2019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3C1A7C" w:rsidP="00063D8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</w:t>
            </w:r>
            <w:r w:rsidR="00340AAF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2018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3C1A7C" w:rsidRDefault="003C1A7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3C1A7C">
              <w:rPr>
                <w:rFonts w:ascii="仿宋_GB2312" w:eastAsia="仿宋_GB2312" w:hint="eastAsia"/>
                <w:bCs/>
                <w:color w:val="808080" w:themeColor="background1" w:themeShade="80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340AAF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="00340AAF" w:rsidRPr="00340AAF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 w:rsidR="00340AAF" w:rsidRPr="00340AAF">
              <w:rPr>
                <w:rFonts w:ascii="仿宋_GB2312" w:eastAsia="仿宋_GB2312" w:cs="宋体"/>
                <w:bCs/>
                <w:sz w:val="21"/>
                <w:szCs w:val="21"/>
              </w:rPr>
              <w:t>2019）》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《中国商业保理行业发展报告（2018）》     《中国商业保理行业发展报告（2017）》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《中国商业保理行业发展报告（2016）》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AF" w:rsidRPr="003C1A7C" w:rsidRDefault="003B2342" w:rsidP="003B23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ascii="仿宋_GB2312" w:eastAsia="仿宋_GB2312" w:hint="eastAsia"/>
                <w:bCs/>
                <w:color w:val="A6A6A6" w:themeColor="background1" w:themeShade="A6"/>
              </w:rPr>
              <w:t>450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 w:rsidRPr="003C1A7C"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</w:t>
            </w:r>
            <w:r w:rsidR="00340AAF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9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</w:t>
            </w:r>
            <w:r w:rsidR="00340AAF">
              <w:rPr>
                <w:rFonts w:ascii="仿宋_GB2312" w:eastAsia="仿宋_GB2312" w:cs="宋体" w:hint="eastAsia"/>
                <w:bCs/>
                <w:sz w:val="21"/>
                <w:szCs w:val="21"/>
              </w:rPr>
              <w:t>9</w:t>
            </w: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AF" w:rsidRPr="003C1A7C" w:rsidRDefault="003C1A7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 w:rsidRPr="003C1A7C">
              <w:rPr>
                <w:rFonts w:ascii="仿宋_GB2312" w:eastAsia="仿宋_GB2312" w:hint="eastAsia"/>
                <w:bCs/>
                <w:color w:val="A6A6A6" w:themeColor="background1" w:themeShade="A6"/>
              </w:rPr>
              <w:t>260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3C1A7C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 w:rsidRPr="003C1A7C">
              <w:rPr>
                <w:rFonts w:ascii="仿宋_GB2312" w:eastAsia="仿宋_GB2312" w:hint="eastAsia"/>
                <w:bCs/>
                <w:color w:val="A6A6A6" w:themeColor="background1" w:themeShade="A6"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3C1A7C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3C1A7C">
              <w:rPr>
                <w:rFonts w:ascii="仿宋_GB2312" w:eastAsia="仿宋_GB2312" w:hint="eastAsia"/>
              </w:rPr>
              <w:t>不</w:t>
            </w:r>
            <w:r w:rsidRPr="003C1A7C">
              <w:rPr>
                <w:rFonts w:ascii="仿宋_GB2312" w:eastAsia="仿宋_GB2312"/>
              </w:rPr>
              <w:t>包邮</w:t>
            </w:r>
            <w:r w:rsidRPr="003C1A7C">
              <w:rPr>
                <w:rFonts w:ascii="仿宋_GB2312" w:eastAsia="仿宋_GB2312" w:hint="eastAsia"/>
              </w:rPr>
              <w:t>（</w:t>
            </w:r>
            <w:r w:rsidRPr="003C1A7C">
              <w:rPr>
                <w:rFonts w:ascii="仿宋_GB2312" w:eastAsia="仿宋_GB2312"/>
              </w:rPr>
              <w:t>到付</w:t>
            </w:r>
            <w:r w:rsidRPr="003C1A7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9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E9490C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E9490C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3C1A7C" w:rsidRDefault="003C1A7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 w:rsidRPr="003C1A7C">
              <w:rPr>
                <w:rFonts w:ascii="仿宋_GB2312" w:eastAsia="仿宋_GB2312" w:hint="eastAsia"/>
                <w:bCs/>
                <w:color w:val="A6A6A6" w:themeColor="background1" w:themeShade="A6"/>
              </w:rPr>
              <w:t>8</w:t>
            </w:r>
            <w:r w:rsidR="003B2342">
              <w:rPr>
                <w:rFonts w:ascii="仿宋_GB2312" w:eastAsia="仿宋_GB2312" w:hint="eastAsia"/>
                <w:bCs/>
                <w:color w:val="A6A6A6" w:themeColor="background1" w:themeShade="A6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3C1A7C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3C1A7C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F06B7" w:rsidRPr="00C46E73" w:rsidTr="00A219E5">
        <w:trPr>
          <w:trHeight w:val="492"/>
        </w:trPr>
        <w:tc>
          <w:tcPr>
            <w:tcW w:w="10065" w:type="dxa"/>
            <w:gridSpan w:val="7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9E5" w:rsidRPr="003C1A7C" w:rsidRDefault="007F06B7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color w:val="FF0000"/>
                <w:sz w:val="21"/>
                <w:szCs w:val="21"/>
              </w:rPr>
            </w:pPr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《</w:t>
            </w:r>
            <w:r w:rsidR="000B36AB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中国商业保理</w:t>
            </w:r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行业发展报告（201</w:t>
            </w:r>
            <w:r w:rsidR="00F92C51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9</w:t>
            </w:r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）》</w:t>
            </w:r>
            <w:r w:rsidR="00A219E5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</w:t>
            </w:r>
            <w:r w:rsidR="00E95992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5-9本</w:t>
            </w:r>
            <w:r w:rsidR="00A219E5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享9</w:t>
            </w:r>
            <w:r w:rsidR="00E95992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.5</w:t>
            </w:r>
            <w:r w:rsidR="00A219E5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折</w:t>
            </w:r>
            <w:r w:rsidR="00E95992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，10本及以上享9折</w:t>
            </w:r>
            <w:r w:rsidR="00F610C4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</w:t>
            </w:r>
            <w:r w:rsidR="00A219E5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；</w:t>
            </w:r>
          </w:p>
          <w:p w:rsidR="00A219E5" w:rsidRPr="003C1A7C" w:rsidRDefault="00A219E5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其他书籍或套装</w:t>
            </w:r>
            <w:r w:rsidR="00F610C4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（《商业保理基础教材》除外）</w:t>
            </w:r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订购2套及以上享</w:t>
            </w:r>
            <w:bookmarkStart w:id="0" w:name="_GoBack"/>
            <w:bookmarkEnd w:id="0"/>
            <w:r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8折</w:t>
            </w:r>
            <w:r w:rsidR="00F610C4" w:rsidRPr="003C1A7C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优惠。</w:t>
            </w:r>
          </w:p>
        </w:tc>
      </w:tr>
      <w:tr w:rsidR="00CE4BBA" w:rsidTr="00A219E5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>
              <w:rPr>
                <w:rFonts w:ascii="仿宋_GB2312" w:eastAsia="仿宋_GB2312" w:cs="宋体" w:hint="eastAsia"/>
                <w:lang w:eastAsia="zh-TW"/>
              </w:rPr>
              <w:t>0875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1112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0100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3041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CE4BBA" w:rsidRDefault="00CE4BBA" w:rsidP="004B510F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操作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在汇款附言处填写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开发票的公司抬头名称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，字数有限可简称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）</w:t>
            </w:r>
          </w:p>
        </w:tc>
      </w:tr>
      <w:tr w:rsidR="00CE4BBA" w:rsidTr="008B201E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 w:rsidP="00B7056C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联系人：肖楠  罗翎毓 </w:t>
            </w:r>
          </w:p>
          <w:p w:rsidR="00CE4BBA" w:rsidRDefault="00CE4BBA" w:rsidP="00B7056C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 w:rsidRPr="007F06B7"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1.活动时间、套餐组合等解释权</w:t>
      </w:r>
      <w:proofErr w:type="gramStart"/>
      <w:r>
        <w:rPr>
          <w:rFonts w:ascii="仿宋_GB2312" w:eastAsia="仿宋_GB2312" w:hint="eastAsia"/>
          <w:bCs/>
        </w:rPr>
        <w:t>归商业保理专</w:t>
      </w:r>
      <w:proofErr w:type="gramEnd"/>
      <w:r>
        <w:rPr>
          <w:rFonts w:ascii="仿宋_GB2312" w:eastAsia="仿宋_GB2312" w:hint="eastAsia"/>
          <w:bCs/>
        </w:rPr>
        <w:t>委会秘书处所有。</w:t>
      </w:r>
    </w:p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      2.协会到付快递默认顺丰速运。</w:t>
      </w:r>
    </w:p>
    <w:sectPr w:rsidR="001531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E0D1E"/>
    <w:rsid w:val="003F0986"/>
    <w:rsid w:val="00404724"/>
    <w:rsid w:val="00405A78"/>
    <w:rsid w:val="00430728"/>
    <w:rsid w:val="00470831"/>
    <w:rsid w:val="004753CF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766</Characters>
  <Application>Microsoft Office Word</Application>
  <DocSecurity>0</DocSecurity>
  <Lines>6</Lines>
  <Paragraphs>1</Paragraphs>
  <ScaleCrop>false</ScaleCrop>
  <Company>Kingsoft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9</cp:revision>
  <cp:lastPrinted>2018-05-29T08:12:00Z</cp:lastPrinted>
  <dcterms:created xsi:type="dcterms:W3CDTF">2019-04-24T06:39:00Z</dcterms:created>
  <dcterms:modified xsi:type="dcterms:W3CDTF">2020-07-23T01:59:00Z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