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华文中宋"/>
          <w:b/>
          <w:color w:val="000000"/>
          <w:sz w:val="44"/>
          <w:szCs w:val="44"/>
        </w:rPr>
      </w:pPr>
      <w:r>
        <w:rPr>
          <w:rFonts w:hint="eastAsia" w:ascii="宋体" w:hAnsi="宋体" w:cs="华文中宋"/>
          <w:b/>
          <w:color w:val="000000"/>
          <w:sz w:val="44"/>
          <w:szCs w:val="44"/>
        </w:rPr>
        <w:t>附件一：申请回执</w:t>
      </w:r>
    </w:p>
    <w:p>
      <w:pPr>
        <w:jc w:val="center"/>
        <w:rPr>
          <w:rFonts w:ascii="宋体" w:hAnsi="宋体" w:cs="华文中宋"/>
          <w:b/>
          <w:color w:val="000000"/>
          <w:sz w:val="44"/>
          <w:szCs w:val="44"/>
        </w:rPr>
      </w:pPr>
    </w:p>
    <w:tbl>
      <w:tblPr>
        <w:tblStyle w:val="2"/>
        <w:tblpPr w:leftFromText="180" w:rightFromText="180" w:bottomFromText="200" w:vertAnchor="text" w:horzAnchor="margin" w:tblpXSpec="center" w:tblpY="91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110"/>
        <w:gridCol w:w="966"/>
        <w:gridCol w:w="409"/>
        <w:gridCol w:w="825"/>
        <w:gridCol w:w="605"/>
        <w:gridCol w:w="629"/>
        <w:gridCol w:w="658"/>
        <w:gridCol w:w="1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</w:trPr>
        <w:tc>
          <w:tcPr>
            <w:tcW w:w="1000" w:type="pct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单位名称</w:t>
            </w:r>
          </w:p>
        </w:tc>
        <w:tc>
          <w:tcPr>
            <w:tcW w:w="1942" w:type="pct"/>
            <w:gridSpan w:val="4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24" w:type="pct"/>
            <w:gridSpan w:val="2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企业性质</w:t>
            </w:r>
          </w:p>
        </w:tc>
        <w:tc>
          <w:tcPr>
            <w:tcW w:w="1334" w:type="pct"/>
            <w:gridSpan w:val="2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exact"/>
        </w:trPr>
        <w:tc>
          <w:tcPr>
            <w:tcW w:w="1000" w:type="pct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注册时间</w:t>
            </w:r>
          </w:p>
        </w:tc>
        <w:tc>
          <w:tcPr>
            <w:tcW w:w="651" w:type="pct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07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注册地</w:t>
            </w:r>
          </w:p>
        </w:tc>
        <w:tc>
          <w:tcPr>
            <w:tcW w:w="839" w:type="pct"/>
            <w:gridSpan w:val="2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55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实缴注册资金</w:t>
            </w:r>
          </w:p>
        </w:tc>
        <w:tc>
          <w:tcPr>
            <w:tcW w:w="948" w:type="pct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</w:trPr>
        <w:tc>
          <w:tcPr>
            <w:tcW w:w="1000" w:type="pct"/>
            <w:vAlign w:val="center"/>
          </w:tcPr>
          <w:p>
            <w:pPr>
              <w:rPr>
                <w:rFonts w:hint="eastAsia"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联系人</w:t>
            </w:r>
          </w:p>
        </w:tc>
        <w:tc>
          <w:tcPr>
            <w:tcW w:w="651" w:type="pct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07" w:type="pct"/>
            <w:gridSpan w:val="2"/>
            <w:vAlign w:val="center"/>
          </w:tcPr>
          <w:p>
            <w:pPr>
              <w:rPr>
                <w:rFonts w:hint="eastAsia"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联系电话</w:t>
            </w:r>
          </w:p>
        </w:tc>
        <w:tc>
          <w:tcPr>
            <w:tcW w:w="839" w:type="pct"/>
            <w:gridSpan w:val="2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55" w:type="pct"/>
            <w:gridSpan w:val="2"/>
            <w:vAlign w:val="center"/>
          </w:tcPr>
          <w:p>
            <w:pPr>
              <w:rPr>
                <w:rFonts w:hint="eastAsia"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联系邮箱</w:t>
            </w:r>
          </w:p>
        </w:tc>
        <w:tc>
          <w:tcPr>
            <w:tcW w:w="948" w:type="pct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000" w:type="pct"/>
            <w:gridSpan w:val="9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sz w:val="24"/>
              </w:rPr>
              <w:t>业务数据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1000" w:type="pct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18" w:type="pct"/>
            <w:gridSpan w:val="2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2017</w:t>
            </w:r>
          </w:p>
        </w:tc>
        <w:tc>
          <w:tcPr>
            <w:tcW w:w="1448" w:type="pct"/>
            <w:gridSpan w:val="4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2018</w:t>
            </w:r>
          </w:p>
        </w:tc>
        <w:tc>
          <w:tcPr>
            <w:tcW w:w="1334" w:type="pct"/>
            <w:gridSpan w:val="2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</w:trPr>
        <w:tc>
          <w:tcPr>
            <w:tcW w:w="1000" w:type="pct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业务量</w:t>
            </w:r>
          </w:p>
        </w:tc>
        <w:tc>
          <w:tcPr>
            <w:tcW w:w="1218" w:type="pct"/>
            <w:gridSpan w:val="2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48" w:type="pct"/>
            <w:gridSpan w:val="4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34" w:type="pct"/>
            <w:gridSpan w:val="2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</w:trPr>
        <w:tc>
          <w:tcPr>
            <w:tcW w:w="1000" w:type="pct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业务笔数</w:t>
            </w:r>
          </w:p>
        </w:tc>
        <w:tc>
          <w:tcPr>
            <w:tcW w:w="1218" w:type="pct"/>
            <w:gridSpan w:val="2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48" w:type="pct"/>
            <w:gridSpan w:val="4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34" w:type="pct"/>
            <w:gridSpan w:val="2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1000" w:type="pct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融资余额</w:t>
            </w:r>
          </w:p>
        </w:tc>
        <w:tc>
          <w:tcPr>
            <w:tcW w:w="1218" w:type="pct"/>
            <w:gridSpan w:val="2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48" w:type="pct"/>
            <w:gridSpan w:val="4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34" w:type="pct"/>
            <w:gridSpan w:val="2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</w:trPr>
        <w:tc>
          <w:tcPr>
            <w:tcW w:w="1000" w:type="pct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营业利润</w:t>
            </w:r>
          </w:p>
        </w:tc>
        <w:tc>
          <w:tcPr>
            <w:tcW w:w="1218" w:type="pct"/>
            <w:gridSpan w:val="2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48" w:type="pct"/>
            <w:gridSpan w:val="4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34" w:type="pct"/>
            <w:gridSpan w:val="2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1000" w:type="pct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客户数量</w:t>
            </w:r>
          </w:p>
        </w:tc>
        <w:tc>
          <w:tcPr>
            <w:tcW w:w="1218" w:type="pct"/>
            <w:gridSpan w:val="2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48" w:type="pct"/>
            <w:gridSpan w:val="4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34" w:type="pct"/>
            <w:gridSpan w:val="2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1000" w:type="pct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服务核心企业数量</w:t>
            </w:r>
          </w:p>
        </w:tc>
        <w:tc>
          <w:tcPr>
            <w:tcW w:w="1218" w:type="pct"/>
            <w:gridSpan w:val="2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48" w:type="pct"/>
            <w:gridSpan w:val="4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34" w:type="pct"/>
            <w:gridSpan w:val="2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1000" w:type="pct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服务中小企业数量</w:t>
            </w:r>
          </w:p>
        </w:tc>
        <w:tc>
          <w:tcPr>
            <w:tcW w:w="1218" w:type="pct"/>
            <w:gridSpan w:val="2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48" w:type="pct"/>
            <w:gridSpan w:val="4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34" w:type="pct"/>
            <w:gridSpan w:val="2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5000" w:type="pct"/>
            <w:gridSpan w:val="9"/>
            <w:vAlign w:val="center"/>
          </w:tcPr>
          <w:p>
            <w:pPr>
              <w:spacing w:line="276" w:lineRule="auto"/>
              <w:rPr>
                <w:rFonts w:ascii="仿宋" w:hAnsi="仿宋" w:eastAsia="仿宋" w:cs="仿宋_GB2312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sz w:val="24"/>
              </w:rPr>
              <w:t>备注：</w:t>
            </w:r>
            <w:r>
              <w:rPr>
                <w:rFonts w:hint="eastAsia" w:ascii="仿宋" w:hAnsi="仿宋" w:eastAsia="仿宋" w:cs="仿宋_GB2312"/>
                <w:b/>
                <w:bCs/>
                <w:sz w:val="24"/>
              </w:rPr>
              <w:t>请将此表填写后发送至专委会秘书处官邮：</w:t>
            </w:r>
            <w:r>
              <w:rPr>
                <w:rFonts w:ascii="仿宋" w:hAnsi="仿宋" w:eastAsia="仿宋" w:cs="仿宋_GB2312"/>
                <w:b/>
                <w:bCs/>
                <w:sz w:val="24"/>
              </w:rPr>
              <w:t>cfec@cfec.org.cn</w:t>
            </w:r>
            <w:r>
              <w:rPr>
                <w:rFonts w:hint="eastAsia" w:ascii="仿宋" w:hAnsi="仿宋" w:eastAsia="仿宋" w:cs="仿宋_GB2312"/>
                <w:b/>
                <w:bCs/>
                <w:sz w:val="24"/>
              </w:rPr>
              <w:t>。</w:t>
            </w:r>
          </w:p>
          <w:p>
            <w:pPr>
              <w:spacing w:line="276" w:lineRule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</w:rPr>
              <w:t xml:space="preserve">     </w:t>
            </w:r>
          </w:p>
        </w:tc>
      </w:tr>
    </w:tbl>
    <w:p>
      <w:pPr>
        <w:autoSpaceDE w:val="0"/>
        <w:autoSpaceDN w:val="0"/>
        <w:spacing w:line="360" w:lineRule="auto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9101FC"/>
    <w:rsid w:val="5B91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2020-08-10T05:44:00Z</dcterms:created>
  <dc:creator>凌*青寒</dc:creator>
  <cp:lastModifiedBy>凌*青寒</cp:lastModifiedBy>
  <dcterms:modified xsi:type="dcterms:W3CDTF">2020-08-10T05:44:56Z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