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21" w:rsidRPr="006D4C5A" w:rsidRDefault="006D4C5A" w:rsidP="006D4C5A">
      <w:pPr>
        <w:widowControl/>
        <w:spacing w:before="100" w:before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《商业保理术语》《商业保理业务规则》《商业保理合同准则》团体标准首期实务操作培训班</w:t>
      </w:r>
    </w:p>
    <w:p w:rsidR="00497221" w:rsidRDefault="00DA5609" w:rsidP="006D4C5A">
      <w:pPr>
        <w:widowControl/>
        <w:spacing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报名回执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表</w:t>
      </w:r>
    </w:p>
    <w:p w:rsidR="00497221" w:rsidRDefault="006D4C5A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了解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相关</w:t>
      </w:r>
      <w:r w:rsidR="00864ED5"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课程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内容，请填写</w:t>
      </w:r>
      <w:r w:rsidR="00CA7EE6"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报名回执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表并签名确认(专委会会员单位需加盖企业公章)。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7"/>
        <w:gridCol w:w="440"/>
        <w:gridCol w:w="1263"/>
        <w:gridCol w:w="429"/>
        <w:gridCol w:w="438"/>
        <w:gridCol w:w="271"/>
        <w:gridCol w:w="1811"/>
        <w:gridCol w:w="103"/>
        <w:gridCol w:w="1026"/>
        <w:gridCol w:w="603"/>
        <w:gridCol w:w="426"/>
        <w:gridCol w:w="1701"/>
      </w:tblGrid>
      <w:tr w:rsidR="00A1690D" w:rsidTr="00A1690D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01F4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334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01F4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*电子邮箱（用于接收电子发票）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*邮寄地址（用于接收纸质发票）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781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8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A1690D">
        <w:trPr>
          <w:trHeight w:val="591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否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A1690D" w:rsidTr="00DA5609">
        <w:trPr>
          <w:trHeight w:val="90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233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3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15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5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208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A1690D" w:rsidTr="00DA5609">
        <w:trPr>
          <w:trHeight w:val="73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ind w:firstLineChars="100" w:firstLine="180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6D4C5A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3D2BFB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9225CF">
        <w:trPr>
          <w:trHeight w:val="1545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B65770">
            <w:pPr>
              <w:widowControl/>
              <w:spacing w:line="330" w:lineRule="atLeas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请把此表填写后</w:t>
            </w:r>
            <w:proofErr w:type="gramStart"/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发送至专委</w:t>
            </w:r>
            <w:proofErr w:type="gramEnd"/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会秘书处官邮：</w:t>
            </w:r>
            <w:r w:rsidRPr="005C7448">
              <w:rPr>
                <w:rFonts w:ascii="黑体" w:eastAsia="黑体" w:hAnsi="黑体" w:cs="Arial"/>
                <w:b/>
                <w:kern w:val="0"/>
                <w:sz w:val="24"/>
              </w:rPr>
              <w:t>cfec@cfec.org.cn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，秘书处将尽快回复</w:t>
            </w:r>
          </w:p>
          <w:p w:rsidR="00A1690D" w:rsidRDefault="00A1690D" w:rsidP="006D4C5A">
            <w:pPr>
              <w:widowControl/>
              <w:spacing w:before="240" w:after="150" w:line="330" w:lineRule="atLeast"/>
              <w:jc w:val="left"/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注：一次性报名5人次及以上，可享受总费用的9.5折优惠；</w:t>
            </w:r>
          </w:p>
          <w:p w:rsidR="00A1690D" w:rsidRPr="006D4C5A" w:rsidRDefault="00A1690D" w:rsidP="003D2BFB">
            <w:pPr>
              <w:widowControl/>
              <w:spacing w:before="240" w:after="150" w:line="330" w:lineRule="atLeast"/>
              <w:ind w:firstLineChars="200" w:firstLine="422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一次性报名10人次及以上，可享受总费用的9折优惠。</w:t>
            </w: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Pr="005C7448" w:rsidRDefault="00A1690D" w:rsidP="00DA5609">
            <w:pPr>
              <w:widowControl/>
              <w:spacing w:line="555" w:lineRule="atLeast"/>
              <w:jc w:val="lef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lastRenderedPageBreak/>
              <w:t>本期培训请自行安排住宿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（如需住宿在培训酒店，请自行</w:t>
            </w:r>
            <w:proofErr w:type="gramStart"/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拨打酒店预订部</w:t>
            </w:r>
            <w:proofErr w:type="gramEnd"/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电话）</w:t>
            </w:r>
          </w:p>
          <w:p w:rsidR="00A1690D" w:rsidRPr="005C7448" w:rsidRDefault="00A1690D" w:rsidP="00DA5609">
            <w:pPr>
              <w:widowControl/>
              <w:spacing w:line="555" w:lineRule="atLeast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培训酒店地址：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上海虹桥温德姆酒店（上海市闵行区</w:t>
            </w:r>
            <w:proofErr w:type="gramStart"/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华翔路1989号</w:t>
            </w:r>
            <w:proofErr w:type="gramEnd"/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）</w:t>
            </w:r>
          </w:p>
          <w:p w:rsidR="00A1690D" w:rsidRPr="005C7448" w:rsidRDefault="00A1690D" w:rsidP="00DA5609">
            <w:pPr>
              <w:widowControl/>
              <w:spacing w:line="555" w:lineRule="atLeast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如需住宿，请各学员提前尽早预订，报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“商业保理培训”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，可享受协议价格：大床及</w:t>
            </w:r>
            <w:proofErr w:type="gramStart"/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双床房均为</w:t>
            </w:r>
            <w:proofErr w:type="gramEnd"/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500元/天/间（含双人早餐，具体价格以预定为准）</w:t>
            </w:r>
          </w:p>
          <w:p w:rsidR="00A1690D" w:rsidRPr="005C7448" w:rsidRDefault="00A1690D" w:rsidP="006D4C5A">
            <w:pPr>
              <w:widowControl/>
              <w:spacing w:afterLines="50" w:line="555" w:lineRule="atLeast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预定电话：021-52278888转预订部（请于白天工作时间</w:t>
            </w:r>
            <w:r>
              <w:rPr>
                <w:rFonts w:ascii="黑体" w:eastAsia="黑体" w:hAnsi="黑体" w:cs="Arial" w:hint="eastAsia"/>
                <w:kern w:val="0"/>
                <w:sz w:val="24"/>
              </w:rPr>
              <w:t>拨打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）</w:t>
            </w:r>
          </w:p>
        </w:tc>
      </w:tr>
    </w:tbl>
    <w:p w:rsidR="00497221" w:rsidRPr="00B65770" w:rsidRDefault="00497221"/>
    <w:sectPr w:rsidR="00497221" w:rsidRPr="00B65770" w:rsidSect="00F9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8F0" w:rsidRDefault="002C78F0" w:rsidP="00C95E9A">
      <w:r>
        <w:separator/>
      </w:r>
    </w:p>
  </w:endnote>
  <w:endnote w:type="continuationSeparator" w:id="0">
    <w:p w:rsidR="002C78F0" w:rsidRDefault="002C78F0" w:rsidP="00C9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8F0" w:rsidRDefault="002C78F0" w:rsidP="00C95E9A">
      <w:r>
        <w:separator/>
      </w:r>
    </w:p>
  </w:footnote>
  <w:footnote w:type="continuationSeparator" w:id="0">
    <w:p w:rsidR="002C78F0" w:rsidRDefault="002C78F0" w:rsidP="00C95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27BE9"/>
    <w:rsid w:val="00036242"/>
    <w:rsid w:val="00047B47"/>
    <w:rsid w:val="000512DD"/>
    <w:rsid w:val="00095E12"/>
    <w:rsid w:val="00101FB3"/>
    <w:rsid w:val="00103210"/>
    <w:rsid w:val="00103295"/>
    <w:rsid w:val="00103AD9"/>
    <w:rsid w:val="00103D68"/>
    <w:rsid w:val="00105598"/>
    <w:rsid w:val="00131581"/>
    <w:rsid w:val="00140150"/>
    <w:rsid w:val="00167A78"/>
    <w:rsid w:val="0017011E"/>
    <w:rsid w:val="00197DD4"/>
    <w:rsid w:val="001D4580"/>
    <w:rsid w:val="001E6D88"/>
    <w:rsid w:val="00204788"/>
    <w:rsid w:val="00207B95"/>
    <w:rsid w:val="002132A8"/>
    <w:rsid w:val="00213F61"/>
    <w:rsid w:val="0022331B"/>
    <w:rsid w:val="0025040D"/>
    <w:rsid w:val="00251A00"/>
    <w:rsid w:val="00257D1F"/>
    <w:rsid w:val="00262C78"/>
    <w:rsid w:val="002635BF"/>
    <w:rsid w:val="002C78F0"/>
    <w:rsid w:val="002D1CFE"/>
    <w:rsid w:val="002F5B55"/>
    <w:rsid w:val="00315BBE"/>
    <w:rsid w:val="0032029A"/>
    <w:rsid w:val="00331403"/>
    <w:rsid w:val="00344190"/>
    <w:rsid w:val="00350EA9"/>
    <w:rsid w:val="003A6B3F"/>
    <w:rsid w:val="003C0D24"/>
    <w:rsid w:val="003C4F9F"/>
    <w:rsid w:val="003D2BFB"/>
    <w:rsid w:val="003D5C91"/>
    <w:rsid w:val="003E28D1"/>
    <w:rsid w:val="003E40E4"/>
    <w:rsid w:val="00411DEB"/>
    <w:rsid w:val="00411EA3"/>
    <w:rsid w:val="00422BF5"/>
    <w:rsid w:val="00426A6E"/>
    <w:rsid w:val="0043767E"/>
    <w:rsid w:val="004627FF"/>
    <w:rsid w:val="00475224"/>
    <w:rsid w:val="00497221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C7448"/>
    <w:rsid w:val="005D26D5"/>
    <w:rsid w:val="005E0647"/>
    <w:rsid w:val="005F2AFA"/>
    <w:rsid w:val="00640AC2"/>
    <w:rsid w:val="00645DA8"/>
    <w:rsid w:val="006510E6"/>
    <w:rsid w:val="006512FD"/>
    <w:rsid w:val="00651E5E"/>
    <w:rsid w:val="00654DE5"/>
    <w:rsid w:val="00674CAE"/>
    <w:rsid w:val="00676A50"/>
    <w:rsid w:val="006D4C5A"/>
    <w:rsid w:val="006D64B4"/>
    <w:rsid w:val="006D6B16"/>
    <w:rsid w:val="006E7C06"/>
    <w:rsid w:val="006F6979"/>
    <w:rsid w:val="00701E3E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F5FD3"/>
    <w:rsid w:val="00800DA0"/>
    <w:rsid w:val="008139C6"/>
    <w:rsid w:val="00814F52"/>
    <w:rsid w:val="00821383"/>
    <w:rsid w:val="00862DCC"/>
    <w:rsid w:val="00864ED5"/>
    <w:rsid w:val="00865A14"/>
    <w:rsid w:val="008946F5"/>
    <w:rsid w:val="008A1D70"/>
    <w:rsid w:val="008A5115"/>
    <w:rsid w:val="008C1CB7"/>
    <w:rsid w:val="009047BB"/>
    <w:rsid w:val="00911F52"/>
    <w:rsid w:val="00913FEC"/>
    <w:rsid w:val="00920F41"/>
    <w:rsid w:val="009225CF"/>
    <w:rsid w:val="0092490D"/>
    <w:rsid w:val="00935108"/>
    <w:rsid w:val="00952D2D"/>
    <w:rsid w:val="009909A0"/>
    <w:rsid w:val="0099307B"/>
    <w:rsid w:val="0099477C"/>
    <w:rsid w:val="009948FC"/>
    <w:rsid w:val="009B0567"/>
    <w:rsid w:val="009B0C9D"/>
    <w:rsid w:val="009B5DB0"/>
    <w:rsid w:val="009C0F8D"/>
    <w:rsid w:val="009C2434"/>
    <w:rsid w:val="009C7ADB"/>
    <w:rsid w:val="00A054DF"/>
    <w:rsid w:val="00A1690D"/>
    <w:rsid w:val="00A278FA"/>
    <w:rsid w:val="00A301F3"/>
    <w:rsid w:val="00A322AE"/>
    <w:rsid w:val="00A41C8A"/>
    <w:rsid w:val="00A62411"/>
    <w:rsid w:val="00A74494"/>
    <w:rsid w:val="00AA666B"/>
    <w:rsid w:val="00AA6D2F"/>
    <w:rsid w:val="00AB469C"/>
    <w:rsid w:val="00AB64BF"/>
    <w:rsid w:val="00AD2847"/>
    <w:rsid w:val="00AD3A52"/>
    <w:rsid w:val="00AD4106"/>
    <w:rsid w:val="00AF0D9E"/>
    <w:rsid w:val="00AF5822"/>
    <w:rsid w:val="00B10D36"/>
    <w:rsid w:val="00B27A8E"/>
    <w:rsid w:val="00B33248"/>
    <w:rsid w:val="00B57B51"/>
    <w:rsid w:val="00B65770"/>
    <w:rsid w:val="00B75D10"/>
    <w:rsid w:val="00B9390D"/>
    <w:rsid w:val="00BB3C9C"/>
    <w:rsid w:val="00BD4754"/>
    <w:rsid w:val="00BD4ADF"/>
    <w:rsid w:val="00C0742E"/>
    <w:rsid w:val="00C16E97"/>
    <w:rsid w:val="00C51859"/>
    <w:rsid w:val="00C80583"/>
    <w:rsid w:val="00C95E9A"/>
    <w:rsid w:val="00CA7EE6"/>
    <w:rsid w:val="00CC48AB"/>
    <w:rsid w:val="00CD3916"/>
    <w:rsid w:val="00CF6875"/>
    <w:rsid w:val="00D15596"/>
    <w:rsid w:val="00D17810"/>
    <w:rsid w:val="00D310BC"/>
    <w:rsid w:val="00D83E47"/>
    <w:rsid w:val="00D872DA"/>
    <w:rsid w:val="00DA5609"/>
    <w:rsid w:val="00DB4CC0"/>
    <w:rsid w:val="00DE4D0F"/>
    <w:rsid w:val="00E058D1"/>
    <w:rsid w:val="00E066F4"/>
    <w:rsid w:val="00E17D19"/>
    <w:rsid w:val="00E22D97"/>
    <w:rsid w:val="00E4676F"/>
    <w:rsid w:val="00E51B8F"/>
    <w:rsid w:val="00E53B41"/>
    <w:rsid w:val="00E57C50"/>
    <w:rsid w:val="00E672B9"/>
    <w:rsid w:val="00E7005B"/>
    <w:rsid w:val="00E74D29"/>
    <w:rsid w:val="00E85A6A"/>
    <w:rsid w:val="00EA186E"/>
    <w:rsid w:val="00EC30AB"/>
    <w:rsid w:val="00EF1944"/>
    <w:rsid w:val="00EF7AC7"/>
    <w:rsid w:val="00F17078"/>
    <w:rsid w:val="00F275EC"/>
    <w:rsid w:val="00F351CF"/>
    <w:rsid w:val="00F47494"/>
    <w:rsid w:val="00F60EDF"/>
    <w:rsid w:val="00F65799"/>
    <w:rsid w:val="00F66E01"/>
    <w:rsid w:val="00F74010"/>
    <w:rsid w:val="00F957BC"/>
    <w:rsid w:val="00FA0677"/>
    <w:rsid w:val="00FA5DF3"/>
    <w:rsid w:val="00FB3E1B"/>
    <w:rsid w:val="00FB43EF"/>
    <w:rsid w:val="00FF17C9"/>
    <w:rsid w:val="00FF784B"/>
    <w:rsid w:val="354051F3"/>
    <w:rsid w:val="3AD762AE"/>
    <w:rsid w:val="6A652F6B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5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5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95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F957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57BC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F957BC"/>
  </w:style>
  <w:style w:type="character" w:customStyle="1" w:styleId="Char">
    <w:name w:val="批注框文本 Char"/>
    <w:basedOn w:val="a0"/>
    <w:link w:val="a3"/>
    <w:uiPriority w:val="99"/>
    <w:semiHidden/>
    <w:qFormat/>
    <w:rsid w:val="00F957B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NormalCharacter">
    <w:name w:val="NormalCharacter"/>
    <w:rsid w:val="006D4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CFEC-LYN</cp:lastModifiedBy>
  <cp:revision>18</cp:revision>
  <cp:lastPrinted>2017-09-12T09:49:00Z</cp:lastPrinted>
  <dcterms:created xsi:type="dcterms:W3CDTF">2020-11-05T07:06:00Z</dcterms:created>
  <dcterms:modified xsi:type="dcterms:W3CDTF">2020-11-06T01:45:00Z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