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29C" w:rsidRDefault="001A229C"/>
    <w:p w:rsidR="00FB13E0" w:rsidRDefault="00FB13E0"/>
    <w:p w:rsidR="00FB13E0" w:rsidRDefault="008A484F" w:rsidP="00556B0B">
      <w:pPr>
        <w:spacing w:beforeLines="400"/>
        <w:jc w:val="center"/>
        <w:rPr>
          <w:rFonts w:ascii="华文中宋" w:eastAsia="华文中宋" w:hAnsi="华文中宋" w:cs="华文中宋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Cs/>
          <w:sz w:val="36"/>
          <w:szCs w:val="36"/>
        </w:rPr>
        <w:t>第</w:t>
      </w:r>
      <w:r w:rsidR="00CC7A3B">
        <w:rPr>
          <w:rFonts w:ascii="华文中宋" w:eastAsia="华文中宋" w:hAnsi="华文中宋" w:cs="华文中宋"/>
          <w:bCs/>
          <w:sz w:val="36"/>
          <w:szCs w:val="36"/>
        </w:rPr>
        <w:t>七</w:t>
      </w:r>
      <w:r w:rsidR="00FB13E0">
        <w:rPr>
          <w:rFonts w:ascii="华文中宋" w:eastAsia="华文中宋" w:hAnsi="华文中宋" w:cs="华文中宋" w:hint="eastAsia"/>
          <w:bCs/>
          <w:sz w:val="36"/>
          <w:szCs w:val="36"/>
        </w:rPr>
        <w:t>届中国商业保理</w:t>
      </w:r>
      <w:r w:rsidR="00011AB3">
        <w:rPr>
          <w:rFonts w:ascii="华文中宋" w:eastAsia="华文中宋" w:hAnsi="华文中宋" w:cs="华文中宋" w:hint="eastAsia"/>
          <w:bCs/>
          <w:sz w:val="36"/>
          <w:szCs w:val="36"/>
        </w:rPr>
        <w:t>创新案例</w:t>
      </w:r>
      <w:r w:rsidR="00BC48B2">
        <w:rPr>
          <w:rFonts w:ascii="华文中宋" w:eastAsia="华文中宋" w:hAnsi="华文中宋" w:cs="华文中宋" w:hint="eastAsia"/>
          <w:bCs/>
          <w:sz w:val="36"/>
          <w:szCs w:val="36"/>
        </w:rPr>
        <w:t>参</w:t>
      </w:r>
      <w:r w:rsidR="00FB13E0">
        <w:rPr>
          <w:rFonts w:ascii="华文中宋" w:eastAsia="华文中宋" w:hAnsi="华文中宋" w:cs="华文中宋" w:hint="eastAsia"/>
          <w:bCs/>
          <w:sz w:val="36"/>
          <w:szCs w:val="36"/>
        </w:rPr>
        <w:t>评材料</w:t>
      </w:r>
    </w:p>
    <w:p w:rsidR="00FB13E0" w:rsidRDefault="00FB13E0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Cs/>
          <w:sz w:val="36"/>
          <w:szCs w:val="36"/>
        </w:rPr>
        <w:t>（</w:t>
      </w:r>
      <w:r w:rsidR="00C24238">
        <w:rPr>
          <w:rFonts w:ascii="华文中宋" w:eastAsia="华文中宋" w:hAnsi="华文中宋" w:cs="华文中宋" w:hint="eastAsia"/>
          <w:bCs/>
          <w:sz w:val="36"/>
          <w:szCs w:val="36"/>
        </w:rPr>
        <w:t>202</w:t>
      </w:r>
      <w:r w:rsidR="00CC7A3B">
        <w:rPr>
          <w:rFonts w:ascii="华文中宋" w:eastAsia="华文中宋" w:hAnsi="华文中宋" w:cs="华文中宋" w:hint="eastAsia"/>
          <w:bCs/>
          <w:sz w:val="36"/>
          <w:szCs w:val="36"/>
        </w:rPr>
        <w:t>2</w:t>
      </w:r>
      <w:r>
        <w:rPr>
          <w:rFonts w:ascii="华文中宋" w:eastAsia="华文中宋" w:hAnsi="华文中宋" w:cs="华文中宋" w:hint="eastAsia"/>
          <w:bCs/>
          <w:sz w:val="36"/>
          <w:szCs w:val="36"/>
        </w:rPr>
        <w:t>）</w:t>
      </w:r>
    </w:p>
    <w:p w:rsidR="00FB13E0" w:rsidRDefault="00FB13E0"/>
    <w:p w:rsidR="00FB13E0" w:rsidRPr="00387312" w:rsidRDefault="00FB13E0"/>
    <w:p w:rsidR="00FB13E0" w:rsidRDefault="00FB13E0"/>
    <w:p w:rsidR="00FB13E0" w:rsidRDefault="00FB13E0"/>
    <w:p w:rsidR="00FB13E0" w:rsidRPr="00C37A57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4D56FD" w:rsidRDefault="004D56FD"/>
    <w:p w:rsidR="004D56FD" w:rsidRDefault="004D56FD"/>
    <w:p w:rsidR="00FB13E0" w:rsidRDefault="000361DB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Cs/>
          <w:sz w:val="36"/>
          <w:szCs w:val="36"/>
        </w:rPr>
        <w:t>XXX公司</w:t>
      </w: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Pr="000361DB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387312" w:rsidRDefault="00387312">
      <w:pPr>
        <w:widowControl/>
        <w:jc w:val="left"/>
        <w:rPr>
          <w:rFonts w:asciiTheme="minorEastAsia" w:hAnsiTheme="minorEastAsia" w:cs="仿宋_GB2312"/>
          <w:b/>
          <w:bCs/>
          <w:color w:val="000000"/>
          <w:sz w:val="32"/>
          <w:szCs w:val="32"/>
        </w:rPr>
      </w:pPr>
      <w:r>
        <w:rPr>
          <w:rFonts w:asciiTheme="minorEastAsia" w:hAnsiTheme="minorEastAsia" w:cs="仿宋_GB2312"/>
          <w:b/>
          <w:bCs/>
          <w:color w:val="000000"/>
          <w:sz w:val="32"/>
          <w:szCs w:val="32"/>
        </w:rPr>
        <w:br w:type="page"/>
      </w:r>
    </w:p>
    <w:p w:rsidR="004D56FD" w:rsidRPr="000E515A" w:rsidRDefault="004D56FD" w:rsidP="004D56FD">
      <w:pPr>
        <w:pStyle w:val="1"/>
        <w:autoSpaceDE w:val="0"/>
        <w:autoSpaceDN w:val="0"/>
        <w:ind w:firstLineChars="0"/>
        <w:jc w:val="center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  <w:r w:rsidRPr="000E515A">
        <w:rPr>
          <w:rFonts w:asciiTheme="minorEastAsia" w:eastAsiaTheme="minorEastAsia" w:hAnsiTheme="minorEastAsia" w:cs="仿宋_GB2312" w:hint="eastAsia"/>
          <w:b/>
          <w:bCs/>
          <w:color w:val="000000"/>
          <w:sz w:val="32"/>
          <w:szCs w:val="32"/>
        </w:rPr>
        <w:lastRenderedPageBreak/>
        <w:t>中国服务贸易协会商业保理专业委员会</w:t>
      </w:r>
    </w:p>
    <w:p w:rsidR="004D56FD" w:rsidRPr="006F5932" w:rsidRDefault="004D56FD" w:rsidP="00556B0B">
      <w:pPr>
        <w:spacing w:afterLines="100"/>
        <w:jc w:val="center"/>
        <w:rPr>
          <w:rFonts w:asciiTheme="minorEastAsia" w:hAnsiTheme="minorEastAsia" w:cs="仿宋_GB2312"/>
          <w:b/>
          <w:bCs/>
          <w:color w:val="000000"/>
          <w:sz w:val="32"/>
          <w:szCs w:val="32"/>
        </w:rPr>
      </w:pPr>
      <w:r w:rsidRPr="000E515A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商业保理</w:t>
      </w:r>
      <w:r w:rsidR="00011AB3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创新案例</w:t>
      </w:r>
      <w:r w:rsidRPr="005C6106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48"/>
        <w:gridCol w:w="1080"/>
        <w:gridCol w:w="1620"/>
        <w:gridCol w:w="1440"/>
        <w:gridCol w:w="1224"/>
        <w:gridCol w:w="142"/>
        <w:gridCol w:w="1468"/>
      </w:tblGrid>
      <w:tr w:rsidR="004D56FD" w:rsidRPr="00F60967" w:rsidTr="00011AB3">
        <w:trPr>
          <w:cantSplit/>
          <w:trHeight w:val="620"/>
        </w:trPr>
        <w:tc>
          <w:tcPr>
            <w:tcW w:w="1548" w:type="dxa"/>
            <w:vMerge w:val="restart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6974" w:type="dxa"/>
            <w:gridSpan w:val="6"/>
            <w:vAlign w:val="center"/>
          </w:tcPr>
          <w:p w:rsidR="004D56FD" w:rsidRPr="00F60967" w:rsidRDefault="004D56FD" w:rsidP="00011AB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中文</w:t>
            </w:r>
          </w:p>
        </w:tc>
      </w:tr>
      <w:tr w:rsidR="004D56FD" w:rsidRPr="00F60967" w:rsidTr="00C24238">
        <w:trPr>
          <w:cantSplit/>
          <w:trHeight w:val="631"/>
        </w:trPr>
        <w:tc>
          <w:tcPr>
            <w:tcW w:w="1548" w:type="dxa"/>
            <w:vMerge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vAlign w:val="center"/>
          </w:tcPr>
          <w:p w:rsidR="004D56FD" w:rsidRPr="00F60967" w:rsidRDefault="004D56FD" w:rsidP="00011AB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英文</w:t>
            </w:r>
          </w:p>
        </w:tc>
        <w:tc>
          <w:tcPr>
            <w:tcW w:w="1224" w:type="dxa"/>
            <w:vAlign w:val="center"/>
          </w:tcPr>
          <w:p w:rsidR="004D56FD" w:rsidRPr="00F60967" w:rsidRDefault="004D56FD" w:rsidP="00011AB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英文缩写</w:t>
            </w:r>
          </w:p>
        </w:tc>
        <w:tc>
          <w:tcPr>
            <w:tcW w:w="1610" w:type="dxa"/>
            <w:gridSpan w:val="2"/>
            <w:vAlign w:val="center"/>
          </w:tcPr>
          <w:p w:rsidR="004D56FD" w:rsidRPr="00F60967" w:rsidRDefault="004D56FD" w:rsidP="00011AB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D56FD" w:rsidRPr="00F60967" w:rsidTr="00F310AF">
        <w:trPr>
          <w:cantSplit/>
          <w:trHeight w:val="284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单位性质</w:t>
            </w:r>
          </w:p>
        </w:tc>
        <w:tc>
          <w:tcPr>
            <w:tcW w:w="6974" w:type="dxa"/>
            <w:gridSpan w:val="6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  <w:u w:val="single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国有○  股份制○  民营○  中外合资○  外资○  社团○  其他</w:t>
            </w:r>
          </w:p>
        </w:tc>
      </w:tr>
      <w:tr w:rsidR="004D56FD" w:rsidRPr="00F60967" w:rsidTr="00F60967">
        <w:trPr>
          <w:cantSplit/>
          <w:trHeight w:val="563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主管单位</w:t>
            </w:r>
          </w:p>
        </w:tc>
        <w:tc>
          <w:tcPr>
            <w:tcW w:w="6974" w:type="dxa"/>
            <w:gridSpan w:val="6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310AF">
        <w:trPr>
          <w:trHeight w:val="284"/>
        </w:trPr>
        <w:tc>
          <w:tcPr>
            <w:tcW w:w="1548" w:type="dxa"/>
            <w:vAlign w:val="center"/>
          </w:tcPr>
          <w:p w:rsidR="004D56FD" w:rsidRPr="00F60967" w:rsidRDefault="00B21D64" w:rsidP="00C37A5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21D64">
              <w:rPr>
                <w:rFonts w:ascii="仿宋" w:eastAsia="仿宋" w:hAnsi="仿宋" w:hint="eastAsia"/>
                <w:b/>
                <w:sz w:val="24"/>
                <w:szCs w:val="24"/>
              </w:rPr>
              <w:t>社会</w:t>
            </w:r>
            <w:r w:rsidR="00C37A57">
              <w:rPr>
                <w:rFonts w:ascii="仿宋" w:eastAsia="仿宋" w:hAnsi="仿宋" w:hint="eastAsia"/>
                <w:b/>
                <w:sz w:val="24"/>
                <w:szCs w:val="24"/>
              </w:rPr>
              <w:t>统一</w:t>
            </w:r>
            <w:r w:rsidRPr="00B21D64">
              <w:rPr>
                <w:rFonts w:ascii="仿宋" w:eastAsia="仿宋" w:hAnsi="仿宋" w:hint="eastAsia"/>
                <w:b/>
                <w:sz w:val="24"/>
                <w:szCs w:val="24"/>
              </w:rPr>
              <w:t>信用代码</w:t>
            </w:r>
          </w:p>
        </w:tc>
        <w:tc>
          <w:tcPr>
            <w:tcW w:w="2700" w:type="dxa"/>
            <w:gridSpan w:val="2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D56FD" w:rsidRPr="00F60967" w:rsidRDefault="00C37A57" w:rsidP="00C37A5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注册日期</w:t>
            </w:r>
          </w:p>
        </w:tc>
        <w:tc>
          <w:tcPr>
            <w:tcW w:w="2834" w:type="dxa"/>
            <w:gridSpan w:val="3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C37A57">
        <w:trPr>
          <w:trHeight w:val="495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法人代表</w:t>
            </w:r>
          </w:p>
        </w:tc>
        <w:tc>
          <w:tcPr>
            <w:tcW w:w="2700" w:type="dxa"/>
            <w:gridSpan w:val="2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员工人数</w:t>
            </w:r>
          </w:p>
        </w:tc>
        <w:tc>
          <w:tcPr>
            <w:tcW w:w="2834" w:type="dxa"/>
            <w:gridSpan w:val="3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C37A57">
        <w:trPr>
          <w:trHeight w:val="545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4140" w:type="dxa"/>
            <w:gridSpan w:val="3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邮政编码</w:t>
            </w:r>
          </w:p>
        </w:tc>
        <w:tc>
          <w:tcPr>
            <w:tcW w:w="1610" w:type="dxa"/>
            <w:gridSpan w:val="2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60967">
        <w:trPr>
          <w:cantSplit/>
          <w:trHeight w:val="604"/>
        </w:trPr>
        <w:tc>
          <w:tcPr>
            <w:tcW w:w="1548" w:type="dxa"/>
            <w:vMerge w:val="restart"/>
            <w:vAlign w:val="center"/>
          </w:tcPr>
          <w:p w:rsidR="004D56FD" w:rsidRPr="00F60967" w:rsidRDefault="004D56FD" w:rsidP="00F60967">
            <w:pPr>
              <w:ind w:firstLineChars="100" w:firstLine="241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联络方式</w:t>
            </w:r>
          </w:p>
        </w:tc>
        <w:tc>
          <w:tcPr>
            <w:tcW w:w="108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1620" w:type="dxa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职 务</w:t>
            </w:r>
          </w:p>
        </w:tc>
        <w:tc>
          <w:tcPr>
            <w:tcW w:w="2834" w:type="dxa"/>
            <w:gridSpan w:val="3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60967">
        <w:trPr>
          <w:cantSplit/>
          <w:trHeight w:val="586"/>
        </w:trPr>
        <w:tc>
          <w:tcPr>
            <w:tcW w:w="1548" w:type="dxa"/>
            <w:vMerge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1620" w:type="dxa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2834" w:type="dxa"/>
            <w:gridSpan w:val="3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60967">
        <w:trPr>
          <w:cantSplit/>
          <w:trHeight w:val="552"/>
        </w:trPr>
        <w:tc>
          <w:tcPr>
            <w:tcW w:w="1548" w:type="dxa"/>
            <w:vMerge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620" w:type="dxa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传 真</w:t>
            </w:r>
          </w:p>
        </w:tc>
        <w:tc>
          <w:tcPr>
            <w:tcW w:w="2834" w:type="dxa"/>
            <w:gridSpan w:val="3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C24238">
        <w:trPr>
          <w:trHeight w:val="564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单位网址</w:t>
            </w:r>
          </w:p>
        </w:tc>
        <w:tc>
          <w:tcPr>
            <w:tcW w:w="6974" w:type="dxa"/>
            <w:gridSpan w:val="6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310AF">
        <w:trPr>
          <w:cantSplit/>
          <w:trHeight w:val="284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主要业务领域</w:t>
            </w:r>
          </w:p>
        </w:tc>
        <w:tc>
          <w:tcPr>
            <w:tcW w:w="6974" w:type="dxa"/>
            <w:gridSpan w:val="6"/>
          </w:tcPr>
          <w:p w:rsidR="004D56FD" w:rsidRPr="00F60967" w:rsidRDefault="004D56FD" w:rsidP="00F310A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11AB3" w:rsidRPr="00F60967" w:rsidTr="00011AB3">
        <w:trPr>
          <w:cantSplit/>
          <w:trHeight w:val="606"/>
        </w:trPr>
        <w:tc>
          <w:tcPr>
            <w:tcW w:w="1548" w:type="dxa"/>
            <w:vMerge w:val="restart"/>
            <w:vAlign w:val="center"/>
          </w:tcPr>
          <w:p w:rsidR="00011AB3" w:rsidRPr="00F60967" w:rsidRDefault="00011AB3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注册资本</w:t>
            </w:r>
          </w:p>
          <w:p w:rsidR="00011AB3" w:rsidRPr="00F60967" w:rsidRDefault="00011AB3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（万元）</w:t>
            </w:r>
          </w:p>
        </w:tc>
        <w:tc>
          <w:tcPr>
            <w:tcW w:w="1080" w:type="dxa"/>
            <w:vMerge w:val="restart"/>
          </w:tcPr>
          <w:p w:rsidR="00011AB3" w:rsidRPr="00F60967" w:rsidRDefault="00011AB3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011AB3" w:rsidRPr="00F60967" w:rsidRDefault="00011AB3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年度经营收入（万元）</w:t>
            </w:r>
          </w:p>
        </w:tc>
        <w:tc>
          <w:tcPr>
            <w:tcW w:w="1440" w:type="dxa"/>
            <w:vAlign w:val="center"/>
          </w:tcPr>
          <w:p w:rsidR="00011AB3" w:rsidRPr="00F60967" w:rsidRDefault="00011AB3" w:rsidP="00CC7A3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</w:t>
            </w:r>
            <w:r w:rsidR="00D22A0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  <w:r w:rsidR="00CC7A3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</w:t>
            </w: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366" w:type="dxa"/>
            <w:gridSpan w:val="2"/>
            <w:vAlign w:val="center"/>
          </w:tcPr>
          <w:p w:rsidR="00011AB3" w:rsidRPr="00A75D7E" w:rsidRDefault="00011AB3" w:rsidP="00CC7A3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A75D7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</w:t>
            </w:r>
            <w:r w:rsidR="00CC7A3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</w:t>
            </w:r>
            <w:r w:rsidRPr="00A75D7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468" w:type="dxa"/>
            <w:vAlign w:val="center"/>
          </w:tcPr>
          <w:p w:rsidR="00011AB3" w:rsidRPr="00A75D7E" w:rsidRDefault="00011AB3" w:rsidP="00CC7A3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</w:t>
            </w:r>
            <w:r w:rsidR="00D22A0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  <w:r w:rsidR="00CC7A3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011AB3" w:rsidRPr="00F60967" w:rsidTr="00011AB3">
        <w:trPr>
          <w:cantSplit/>
          <w:trHeight w:val="712"/>
        </w:trPr>
        <w:tc>
          <w:tcPr>
            <w:tcW w:w="1548" w:type="dxa"/>
            <w:vMerge/>
            <w:vAlign w:val="center"/>
          </w:tcPr>
          <w:p w:rsidR="00011AB3" w:rsidRPr="00F60967" w:rsidRDefault="00011AB3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011AB3" w:rsidRPr="00F60967" w:rsidRDefault="00011AB3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011AB3" w:rsidRPr="00F60967" w:rsidRDefault="00011AB3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011AB3" w:rsidRPr="00F60967" w:rsidRDefault="00011AB3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66" w:type="dxa"/>
            <w:gridSpan w:val="2"/>
          </w:tcPr>
          <w:p w:rsidR="00011AB3" w:rsidRPr="00A75D7E" w:rsidRDefault="00011AB3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:rsidR="00011AB3" w:rsidRPr="00A75D7E" w:rsidRDefault="00011AB3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0361DB" w:rsidRPr="004D56FD" w:rsidRDefault="000361DB" w:rsidP="00CC2047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</w:p>
    <w:p w:rsidR="000361DB" w:rsidRDefault="000361DB" w:rsidP="00CC2047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</w:p>
    <w:p w:rsidR="00F60967" w:rsidRDefault="00F60967" w:rsidP="00CC2047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</w:p>
    <w:p w:rsidR="00C37A57" w:rsidRDefault="00C37A57">
      <w:pPr>
        <w:widowControl/>
        <w:jc w:val="left"/>
        <w:rPr>
          <w:rFonts w:asciiTheme="minorEastAsia" w:hAnsiTheme="minorEastAsia" w:cs="仿宋_GB2312"/>
          <w:b/>
          <w:bCs/>
          <w:color w:val="000000"/>
          <w:sz w:val="32"/>
          <w:szCs w:val="32"/>
        </w:rPr>
      </w:pPr>
      <w:r>
        <w:rPr>
          <w:rFonts w:asciiTheme="minorEastAsia" w:hAnsiTheme="minorEastAsia" w:cs="仿宋_GB2312"/>
          <w:b/>
          <w:bCs/>
          <w:color w:val="000000"/>
          <w:sz w:val="32"/>
          <w:szCs w:val="32"/>
        </w:rPr>
        <w:br w:type="page"/>
      </w: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b/>
          <w:bCs/>
          <w:color w:val="000000"/>
          <w:sz w:val="32"/>
          <w:szCs w:val="32"/>
        </w:rPr>
        <w:lastRenderedPageBreak/>
        <w:t>创新概述：</w:t>
      </w:r>
      <w:r w:rsidR="005D29A4">
        <w:rPr>
          <w:rFonts w:asciiTheme="minorEastAsia" w:eastAsiaTheme="minorEastAsia" w:hAnsiTheme="minorEastAsia" w:cs="仿宋_GB2312" w:hint="eastAsia"/>
          <w:b/>
          <w:bCs/>
          <w:color w:val="000000"/>
          <w:sz w:val="32"/>
          <w:szCs w:val="32"/>
        </w:rPr>
        <w:t>(不超于200字的创新点总结)</w:t>
      </w: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DE5936" w:rsidRDefault="00DE5936" w:rsidP="00DE5936">
      <w:pPr>
        <w:pStyle w:val="1"/>
        <w:autoSpaceDE w:val="0"/>
        <w:autoSpaceDN w:val="0"/>
        <w:ind w:firstLineChars="0"/>
        <w:jc w:val="left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  <w:bookmarkStart w:id="0" w:name="_GoBack"/>
      <w:bookmarkEnd w:id="0"/>
    </w:p>
    <w:p w:rsidR="004D56FD" w:rsidRPr="000E515A" w:rsidRDefault="004D56FD" w:rsidP="004D56FD">
      <w:pPr>
        <w:pStyle w:val="1"/>
        <w:autoSpaceDE w:val="0"/>
        <w:autoSpaceDN w:val="0"/>
        <w:ind w:firstLineChars="0"/>
        <w:jc w:val="center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  <w:r w:rsidRPr="000E515A">
        <w:rPr>
          <w:rFonts w:asciiTheme="minorEastAsia" w:eastAsiaTheme="minorEastAsia" w:hAnsiTheme="minorEastAsia" w:cs="仿宋_GB2312" w:hint="eastAsia"/>
          <w:b/>
          <w:bCs/>
          <w:color w:val="000000"/>
          <w:sz w:val="32"/>
          <w:szCs w:val="32"/>
        </w:rPr>
        <w:lastRenderedPageBreak/>
        <w:t>中国服务贸易协会商业保理专业委员会</w:t>
      </w:r>
    </w:p>
    <w:p w:rsidR="004D56FD" w:rsidRPr="006F5932" w:rsidRDefault="004D56FD" w:rsidP="004D56FD">
      <w:pPr>
        <w:jc w:val="center"/>
        <w:rPr>
          <w:rFonts w:asciiTheme="minorEastAsia" w:hAnsiTheme="minorEastAsia" w:cs="仿宋_GB2312"/>
          <w:b/>
          <w:bCs/>
          <w:color w:val="000000"/>
          <w:sz w:val="32"/>
          <w:szCs w:val="32"/>
        </w:rPr>
      </w:pPr>
      <w:r w:rsidRPr="000E515A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商业保理</w:t>
      </w:r>
      <w:r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创新</w:t>
      </w:r>
      <w:r w:rsidR="00011AB3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案例</w:t>
      </w:r>
      <w:r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参评报告</w:t>
      </w:r>
    </w:p>
    <w:p w:rsidR="00BC48B2" w:rsidRPr="00011AB3" w:rsidRDefault="00BC48B2" w:rsidP="00011AB3">
      <w:pPr>
        <w:ind w:firstLineChars="200" w:firstLine="560"/>
        <w:jc w:val="left"/>
        <w:rPr>
          <w:rFonts w:ascii="华文中宋" w:eastAsia="华文中宋" w:hAnsi="华文中宋" w:cs="华文中宋"/>
          <w:bCs/>
          <w:sz w:val="28"/>
          <w:szCs w:val="28"/>
        </w:rPr>
      </w:pPr>
      <w:r w:rsidRPr="00011AB3">
        <w:rPr>
          <w:rFonts w:ascii="华文中宋" w:eastAsia="华文中宋" w:hAnsi="华文中宋" w:cs="华文中宋" w:hint="eastAsia"/>
          <w:bCs/>
          <w:sz w:val="28"/>
          <w:szCs w:val="28"/>
        </w:rPr>
        <w:t>请</w:t>
      </w:r>
      <w:r w:rsidR="005B7B15" w:rsidRPr="00011AB3">
        <w:rPr>
          <w:rFonts w:ascii="华文中宋" w:eastAsia="华文中宋" w:hAnsi="华文中宋" w:cs="华文中宋" w:hint="eastAsia"/>
          <w:bCs/>
          <w:sz w:val="28"/>
          <w:szCs w:val="28"/>
        </w:rPr>
        <w:t>围绕</w:t>
      </w:r>
      <w:r w:rsidR="000361DB" w:rsidRPr="00011AB3">
        <w:rPr>
          <w:rFonts w:ascii="华文中宋" w:eastAsia="华文中宋" w:hAnsi="华文中宋" w:cs="华文中宋" w:hint="eastAsia"/>
          <w:bCs/>
          <w:sz w:val="28"/>
          <w:szCs w:val="28"/>
        </w:rPr>
        <w:t>以</w:t>
      </w:r>
      <w:r w:rsidRPr="00011AB3">
        <w:rPr>
          <w:rFonts w:ascii="华文中宋" w:eastAsia="华文中宋" w:hAnsi="华文中宋" w:cs="华文中宋" w:hint="eastAsia"/>
          <w:bCs/>
          <w:sz w:val="28"/>
          <w:szCs w:val="28"/>
        </w:rPr>
        <w:t>下几方面内容</w:t>
      </w:r>
      <w:r w:rsidR="005B7B15" w:rsidRPr="00011AB3">
        <w:rPr>
          <w:rFonts w:ascii="华文中宋" w:eastAsia="华文中宋" w:hAnsi="华文中宋" w:cs="华文中宋" w:hint="eastAsia"/>
          <w:bCs/>
          <w:sz w:val="28"/>
          <w:szCs w:val="28"/>
        </w:rPr>
        <w:t>撰写</w:t>
      </w:r>
      <w:r w:rsidRPr="00011AB3">
        <w:rPr>
          <w:rFonts w:ascii="华文中宋" w:eastAsia="华文中宋" w:hAnsi="华文中宋" w:cs="华文中宋" w:hint="eastAsia"/>
          <w:bCs/>
          <w:sz w:val="28"/>
          <w:szCs w:val="28"/>
        </w:rPr>
        <w:t>，</w:t>
      </w:r>
      <w:r w:rsidR="00462438" w:rsidRPr="00011AB3">
        <w:rPr>
          <w:rFonts w:ascii="华文中宋" w:eastAsia="华文中宋" w:hAnsi="华文中宋" w:cs="华文中宋" w:hint="eastAsia"/>
          <w:bCs/>
          <w:sz w:val="28"/>
          <w:szCs w:val="28"/>
        </w:rPr>
        <w:t>标题使用宋体</w:t>
      </w:r>
      <w:r w:rsidR="00011AB3">
        <w:rPr>
          <w:rFonts w:ascii="华文中宋" w:eastAsia="华文中宋" w:hAnsi="华文中宋" w:cs="华文中宋" w:hint="eastAsia"/>
          <w:bCs/>
          <w:sz w:val="28"/>
          <w:szCs w:val="28"/>
        </w:rPr>
        <w:t>3</w:t>
      </w:r>
      <w:r w:rsidR="00462438" w:rsidRPr="00011AB3">
        <w:rPr>
          <w:rFonts w:ascii="华文中宋" w:eastAsia="华文中宋" w:hAnsi="华文中宋" w:cs="华文中宋" w:hint="eastAsia"/>
          <w:bCs/>
          <w:sz w:val="28"/>
          <w:szCs w:val="28"/>
        </w:rPr>
        <w:t>号字，正文使用仿宋3号字体，A4纸打印，</w:t>
      </w:r>
      <w:r w:rsidRPr="00011AB3">
        <w:rPr>
          <w:rFonts w:ascii="华文中宋" w:eastAsia="华文中宋" w:hAnsi="华文中宋" w:cs="华文中宋" w:hint="eastAsia"/>
          <w:bCs/>
          <w:sz w:val="28"/>
          <w:szCs w:val="28"/>
        </w:rPr>
        <w:t>篇幅不超过5页</w:t>
      </w:r>
      <w:r w:rsidR="005B7B15" w:rsidRPr="00011AB3">
        <w:rPr>
          <w:rFonts w:ascii="华文中宋" w:eastAsia="华文中宋" w:hAnsi="华文中宋" w:cs="华文中宋" w:hint="eastAsia"/>
          <w:bCs/>
          <w:sz w:val="28"/>
          <w:szCs w:val="28"/>
        </w:rPr>
        <w:t>。</w:t>
      </w:r>
    </w:p>
    <w:p w:rsidR="00011AB3" w:rsidRPr="00011AB3" w:rsidRDefault="00011AB3" w:rsidP="00011AB3">
      <w:pPr>
        <w:pStyle w:val="a5"/>
        <w:numPr>
          <w:ilvl w:val="0"/>
          <w:numId w:val="2"/>
        </w:numPr>
        <w:ind w:firstLineChars="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 w:rsidRPr="00011AB3">
        <w:rPr>
          <w:rFonts w:ascii="华文中宋" w:eastAsia="华文中宋" w:hAnsi="华文中宋" w:cs="华文中宋" w:hint="eastAsia"/>
          <w:bCs/>
          <w:sz w:val="32"/>
          <w:szCs w:val="32"/>
        </w:rPr>
        <w:t>企业简介</w:t>
      </w:r>
    </w:p>
    <w:p w:rsidR="00011AB3" w:rsidRPr="00011AB3" w:rsidRDefault="00011AB3" w:rsidP="00011AB3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011AB3">
        <w:rPr>
          <w:rFonts w:ascii="仿宋" w:eastAsia="仿宋" w:hAnsi="仿宋" w:hint="eastAsia"/>
          <w:color w:val="000000"/>
          <w:sz w:val="32"/>
          <w:szCs w:val="32"/>
        </w:rPr>
        <w:t>从</w:t>
      </w:r>
      <w:r>
        <w:rPr>
          <w:rFonts w:ascii="仿宋" w:eastAsia="仿宋" w:hAnsi="仿宋" w:hint="eastAsia"/>
          <w:color w:val="000000"/>
          <w:sz w:val="32"/>
          <w:szCs w:val="32"/>
        </w:rPr>
        <w:t>企业成立时间、股东背景、发展历程、目前的经营规模和盈利状况等方面阐述企业简要概况</w:t>
      </w:r>
      <w:r w:rsidRPr="00011AB3">
        <w:rPr>
          <w:rFonts w:ascii="仿宋" w:eastAsia="仿宋" w:hAnsi="仿宋" w:hint="eastAsia"/>
          <w:color w:val="000000"/>
          <w:sz w:val="32"/>
          <w:szCs w:val="32"/>
        </w:rPr>
        <w:t>。</w:t>
      </w:r>
      <w:r>
        <w:rPr>
          <w:rFonts w:ascii="仿宋" w:eastAsia="仿宋" w:hAnsi="仿宋" w:hint="eastAsia"/>
          <w:color w:val="000000"/>
          <w:sz w:val="32"/>
          <w:szCs w:val="32"/>
        </w:rPr>
        <w:t>（不超过500字）</w:t>
      </w:r>
    </w:p>
    <w:p w:rsidR="000361DB" w:rsidRPr="00011AB3" w:rsidRDefault="00011AB3" w:rsidP="000361DB">
      <w:pPr>
        <w:pStyle w:val="a5"/>
        <w:numPr>
          <w:ilvl w:val="0"/>
          <w:numId w:val="2"/>
        </w:numPr>
        <w:ind w:firstLineChars="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 w:rsidRPr="00011AB3">
        <w:rPr>
          <w:rFonts w:ascii="华文中宋" w:eastAsia="华文中宋" w:hAnsi="华文中宋" w:cs="华文中宋" w:hint="eastAsia"/>
          <w:bCs/>
          <w:sz w:val="32"/>
          <w:szCs w:val="32"/>
        </w:rPr>
        <w:t>案例介绍</w:t>
      </w:r>
    </w:p>
    <w:p w:rsidR="00011AB3" w:rsidRPr="00011AB3" w:rsidRDefault="00011AB3" w:rsidP="00011AB3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 w:rsidRPr="00011AB3">
        <w:rPr>
          <w:rFonts w:ascii="华文中宋" w:eastAsia="华文中宋" w:hAnsi="华文中宋" w:cs="华文中宋" w:hint="eastAsia"/>
          <w:bCs/>
          <w:sz w:val="32"/>
          <w:szCs w:val="32"/>
        </w:rPr>
        <w:t xml:space="preserve">    1、创新性</w:t>
      </w:r>
    </w:p>
    <w:p w:rsidR="00A05281" w:rsidRPr="00C37A57" w:rsidRDefault="00A05281" w:rsidP="00C37A57">
      <w:pPr>
        <w:ind w:firstLineChars="200" w:firstLine="640"/>
        <w:jc w:val="left"/>
        <w:rPr>
          <w:rFonts w:ascii="仿宋" w:eastAsia="仿宋" w:hAnsi="仿宋" w:cs="华文中宋"/>
          <w:bCs/>
          <w:sz w:val="32"/>
          <w:szCs w:val="32"/>
        </w:rPr>
      </w:pPr>
      <w:r w:rsidRPr="00C37A57">
        <w:rPr>
          <w:rFonts w:ascii="仿宋" w:eastAsia="仿宋" w:hAnsi="仿宋" w:hint="eastAsia"/>
          <w:color w:val="000000"/>
          <w:sz w:val="32"/>
          <w:szCs w:val="32"/>
        </w:rPr>
        <w:t>从</w:t>
      </w:r>
      <w:r w:rsidRPr="00C37A57">
        <w:rPr>
          <w:rFonts w:ascii="仿宋" w:eastAsia="仿宋" w:hAnsi="仿宋"/>
          <w:color w:val="000000"/>
          <w:sz w:val="32"/>
          <w:szCs w:val="32"/>
        </w:rPr>
        <w:t>细分行业</w:t>
      </w:r>
      <w:r w:rsidR="00011AB3">
        <w:rPr>
          <w:rFonts w:ascii="仿宋" w:eastAsia="仿宋" w:hAnsi="仿宋" w:hint="eastAsia"/>
          <w:color w:val="000000"/>
          <w:sz w:val="32"/>
          <w:szCs w:val="32"/>
        </w:rPr>
        <w:t>领域、产品</w:t>
      </w:r>
      <w:r w:rsidRPr="00C37A57">
        <w:rPr>
          <w:rFonts w:ascii="仿宋" w:eastAsia="仿宋" w:hAnsi="仿宋" w:hint="eastAsia"/>
          <w:color w:val="000000"/>
          <w:sz w:val="32"/>
          <w:szCs w:val="32"/>
        </w:rPr>
        <w:t>设计、</w:t>
      </w:r>
      <w:r w:rsidR="00011AB3">
        <w:rPr>
          <w:rFonts w:ascii="仿宋" w:eastAsia="仿宋" w:hAnsi="仿宋" w:hint="eastAsia"/>
          <w:color w:val="000000"/>
          <w:sz w:val="32"/>
          <w:szCs w:val="32"/>
        </w:rPr>
        <w:t>风险控制</w:t>
      </w:r>
      <w:r w:rsidRPr="00C37A57">
        <w:rPr>
          <w:rFonts w:ascii="仿宋" w:eastAsia="仿宋" w:hAnsi="仿宋" w:hint="eastAsia"/>
          <w:color w:val="000000"/>
          <w:sz w:val="32"/>
          <w:szCs w:val="32"/>
        </w:rPr>
        <w:t>、融资</w:t>
      </w:r>
      <w:r w:rsidR="00011AB3">
        <w:rPr>
          <w:rFonts w:ascii="仿宋" w:eastAsia="仿宋" w:hAnsi="仿宋" w:hint="eastAsia"/>
          <w:color w:val="000000"/>
          <w:sz w:val="32"/>
          <w:szCs w:val="32"/>
        </w:rPr>
        <w:t>拓展、科技应用</w:t>
      </w:r>
      <w:r w:rsidRPr="00C37A57">
        <w:rPr>
          <w:rFonts w:ascii="仿宋" w:eastAsia="仿宋" w:hAnsi="仿宋"/>
          <w:color w:val="000000"/>
          <w:sz w:val="32"/>
          <w:szCs w:val="32"/>
        </w:rPr>
        <w:t>等方面</w:t>
      </w:r>
      <w:r w:rsidRPr="00C37A57">
        <w:rPr>
          <w:rFonts w:ascii="仿宋" w:eastAsia="仿宋" w:hAnsi="仿宋" w:hint="eastAsia"/>
          <w:color w:val="000000"/>
          <w:sz w:val="32"/>
          <w:szCs w:val="32"/>
        </w:rPr>
        <w:t>，阐述本企业所具有</w:t>
      </w:r>
      <w:r w:rsidR="003F500B" w:rsidRPr="00C37A57">
        <w:rPr>
          <w:rFonts w:ascii="仿宋" w:eastAsia="仿宋" w:hAnsi="仿宋" w:hint="eastAsia"/>
          <w:color w:val="000000"/>
          <w:sz w:val="32"/>
          <w:szCs w:val="32"/>
        </w:rPr>
        <w:t>的</w:t>
      </w:r>
      <w:r w:rsidRPr="00C37A57">
        <w:rPr>
          <w:rFonts w:ascii="仿宋" w:eastAsia="仿宋" w:hAnsi="仿宋" w:hint="eastAsia"/>
          <w:color w:val="000000"/>
          <w:sz w:val="32"/>
          <w:szCs w:val="32"/>
        </w:rPr>
        <w:t>突破性的创新点。</w:t>
      </w:r>
    </w:p>
    <w:p w:rsidR="00A05281" w:rsidRPr="00011AB3" w:rsidRDefault="00011AB3" w:rsidP="00011AB3">
      <w:pPr>
        <w:ind w:firstLineChars="200" w:firstLine="64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 w:rsidRPr="00011AB3">
        <w:rPr>
          <w:rFonts w:ascii="华文中宋" w:eastAsia="华文中宋" w:hAnsi="华文中宋" w:cs="华文中宋" w:hint="eastAsia"/>
          <w:bCs/>
          <w:sz w:val="32"/>
          <w:szCs w:val="32"/>
        </w:rPr>
        <w:t>2、</w:t>
      </w:r>
      <w:r w:rsidR="00A05281" w:rsidRPr="00011AB3">
        <w:rPr>
          <w:rFonts w:ascii="华文中宋" w:eastAsia="华文中宋" w:hAnsi="华文中宋" w:cs="华文中宋" w:hint="eastAsia"/>
          <w:bCs/>
          <w:sz w:val="32"/>
          <w:szCs w:val="32"/>
        </w:rPr>
        <w:t>合规性</w:t>
      </w:r>
    </w:p>
    <w:p w:rsidR="000361DB" w:rsidRPr="00C37A57" w:rsidRDefault="00A05281" w:rsidP="00C37A57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C37A57">
        <w:rPr>
          <w:rFonts w:ascii="仿宋" w:eastAsia="仿宋" w:hAnsi="仿宋" w:hint="eastAsia"/>
          <w:color w:val="000000"/>
          <w:sz w:val="32"/>
          <w:szCs w:val="32"/>
        </w:rPr>
        <w:t>符合法律、法规、标准及规范，具备保理业务本质特征。</w:t>
      </w:r>
    </w:p>
    <w:p w:rsidR="00587252" w:rsidRPr="00011AB3" w:rsidRDefault="00011AB3" w:rsidP="00011AB3">
      <w:pPr>
        <w:ind w:firstLineChars="200" w:firstLine="64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 w:rsidRPr="00011AB3">
        <w:rPr>
          <w:rFonts w:ascii="华文中宋" w:eastAsia="华文中宋" w:hAnsi="华文中宋" w:cs="华文中宋" w:hint="eastAsia"/>
          <w:bCs/>
          <w:sz w:val="32"/>
          <w:szCs w:val="32"/>
        </w:rPr>
        <w:t>3、</w:t>
      </w:r>
      <w:r w:rsidR="00A05281" w:rsidRPr="00011AB3">
        <w:rPr>
          <w:rFonts w:ascii="华文中宋" w:eastAsia="华文中宋" w:hAnsi="华文中宋" w:cs="华文中宋" w:hint="eastAsia"/>
          <w:bCs/>
          <w:sz w:val="32"/>
          <w:szCs w:val="32"/>
        </w:rPr>
        <w:t>科学性</w:t>
      </w:r>
    </w:p>
    <w:p w:rsidR="00A05281" w:rsidRPr="00C37A57" w:rsidRDefault="00A05281" w:rsidP="00C37A57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C37A57">
        <w:rPr>
          <w:rFonts w:ascii="仿宋" w:eastAsia="仿宋" w:hAnsi="仿宋" w:hint="eastAsia"/>
          <w:color w:val="000000"/>
          <w:sz w:val="32"/>
          <w:szCs w:val="32"/>
        </w:rPr>
        <w:t>具有科学理论或先进技术支撑，可复制，能切实提升效率、降低成本、提高便利性。</w:t>
      </w:r>
    </w:p>
    <w:p w:rsidR="00A05281" w:rsidRPr="00011AB3" w:rsidRDefault="00011AB3" w:rsidP="00011AB3">
      <w:pPr>
        <w:ind w:firstLineChars="200" w:firstLine="64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 w:rsidRPr="00011AB3">
        <w:rPr>
          <w:rFonts w:ascii="华文中宋" w:eastAsia="华文中宋" w:hAnsi="华文中宋" w:cs="华文中宋" w:hint="eastAsia"/>
          <w:bCs/>
          <w:sz w:val="32"/>
          <w:szCs w:val="32"/>
        </w:rPr>
        <w:t>4、</w:t>
      </w:r>
      <w:r w:rsidR="00A05281" w:rsidRPr="00011AB3">
        <w:rPr>
          <w:rFonts w:ascii="华文中宋" w:eastAsia="华文中宋" w:hAnsi="华文中宋" w:cs="华文中宋" w:hint="eastAsia"/>
          <w:bCs/>
          <w:sz w:val="32"/>
          <w:szCs w:val="32"/>
        </w:rPr>
        <w:t>可行性</w:t>
      </w:r>
    </w:p>
    <w:p w:rsidR="008D3520" w:rsidRPr="00C37A57" w:rsidRDefault="00A05281" w:rsidP="00C37A57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C37A57">
        <w:rPr>
          <w:rFonts w:ascii="仿宋" w:eastAsia="仿宋" w:hAnsi="仿宋" w:hint="eastAsia"/>
          <w:color w:val="000000"/>
          <w:sz w:val="32"/>
          <w:szCs w:val="32"/>
        </w:rPr>
        <w:t>可操作性强、应用效果好，经济效益佳。</w:t>
      </w:r>
    </w:p>
    <w:p w:rsidR="008D3520" w:rsidRPr="00CC2047" w:rsidRDefault="008D3520" w:rsidP="00CC2047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</w:p>
    <w:sectPr w:rsidR="008D3520" w:rsidRPr="00CC2047" w:rsidSect="00D41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BA2" w:rsidRDefault="003C7BA2" w:rsidP="00FB13E0">
      <w:r>
        <w:separator/>
      </w:r>
    </w:p>
  </w:endnote>
  <w:endnote w:type="continuationSeparator" w:id="1">
    <w:p w:rsidR="003C7BA2" w:rsidRDefault="003C7BA2" w:rsidP="00FB1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BA2" w:rsidRDefault="003C7BA2" w:rsidP="00FB13E0">
      <w:r>
        <w:separator/>
      </w:r>
    </w:p>
  </w:footnote>
  <w:footnote w:type="continuationSeparator" w:id="1">
    <w:p w:rsidR="003C7BA2" w:rsidRDefault="003C7BA2" w:rsidP="00FB13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E17A6"/>
    <w:multiLevelType w:val="hybridMultilevel"/>
    <w:tmpl w:val="1A00F354"/>
    <w:lvl w:ilvl="0" w:tplc="2C841BC8">
      <w:start w:val="1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778A2D1B"/>
    <w:multiLevelType w:val="hybridMultilevel"/>
    <w:tmpl w:val="17824A44"/>
    <w:lvl w:ilvl="0" w:tplc="2AFEE0C2">
      <w:start w:val="1"/>
      <w:numFmt w:val="decimal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13E0"/>
    <w:rsid w:val="00011AB3"/>
    <w:rsid w:val="00013156"/>
    <w:rsid w:val="0001717F"/>
    <w:rsid w:val="000361DB"/>
    <w:rsid w:val="00037C62"/>
    <w:rsid w:val="00051037"/>
    <w:rsid w:val="0006482B"/>
    <w:rsid w:val="000A74D1"/>
    <w:rsid w:val="00120C48"/>
    <w:rsid w:val="0015186A"/>
    <w:rsid w:val="00154D40"/>
    <w:rsid w:val="001A229C"/>
    <w:rsid w:val="001F0EDE"/>
    <w:rsid w:val="00200546"/>
    <w:rsid w:val="00267D1B"/>
    <w:rsid w:val="0030721F"/>
    <w:rsid w:val="00322EFB"/>
    <w:rsid w:val="00387312"/>
    <w:rsid w:val="003C7BA2"/>
    <w:rsid w:val="003F500B"/>
    <w:rsid w:val="00462438"/>
    <w:rsid w:val="004A23E3"/>
    <w:rsid w:val="004C05AE"/>
    <w:rsid w:val="004D56FD"/>
    <w:rsid w:val="00547F85"/>
    <w:rsid w:val="00556B0B"/>
    <w:rsid w:val="00587252"/>
    <w:rsid w:val="005B7B15"/>
    <w:rsid w:val="005D29A4"/>
    <w:rsid w:val="00604CB8"/>
    <w:rsid w:val="00661CD3"/>
    <w:rsid w:val="006D04B8"/>
    <w:rsid w:val="006E66D4"/>
    <w:rsid w:val="008203C1"/>
    <w:rsid w:val="00890679"/>
    <w:rsid w:val="008A484F"/>
    <w:rsid w:val="008A7FBA"/>
    <w:rsid w:val="008D3520"/>
    <w:rsid w:val="009A3967"/>
    <w:rsid w:val="009B1960"/>
    <w:rsid w:val="00A04EC2"/>
    <w:rsid w:val="00A05281"/>
    <w:rsid w:val="00A75D7E"/>
    <w:rsid w:val="00AA0857"/>
    <w:rsid w:val="00AC3720"/>
    <w:rsid w:val="00B21D64"/>
    <w:rsid w:val="00B30E4F"/>
    <w:rsid w:val="00B731F5"/>
    <w:rsid w:val="00BC48B2"/>
    <w:rsid w:val="00C24238"/>
    <w:rsid w:val="00C37A57"/>
    <w:rsid w:val="00CC2047"/>
    <w:rsid w:val="00CC7A3B"/>
    <w:rsid w:val="00CD5D9B"/>
    <w:rsid w:val="00CD77B9"/>
    <w:rsid w:val="00D22A05"/>
    <w:rsid w:val="00D419DD"/>
    <w:rsid w:val="00D8431C"/>
    <w:rsid w:val="00DE5936"/>
    <w:rsid w:val="00DF6A24"/>
    <w:rsid w:val="00E50CF2"/>
    <w:rsid w:val="00EE10E2"/>
    <w:rsid w:val="00F17C55"/>
    <w:rsid w:val="00F60967"/>
    <w:rsid w:val="00F97EA2"/>
    <w:rsid w:val="00FB1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9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1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13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1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13E0"/>
    <w:rPr>
      <w:sz w:val="18"/>
      <w:szCs w:val="18"/>
    </w:rPr>
  </w:style>
  <w:style w:type="paragraph" w:styleId="a5">
    <w:name w:val="List Paragraph"/>
    <w:basedOn w:val="a"/>
    <w:uiPriority w:val="34"/>
    <w:qFormat/>
    <w:rsid w:val="00587252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4D56FD"/>
    <w:pPr>
      <w:ind w:firstLineChars="200" w:firstLine="420"/>
    </w:pPr>
    <w:rPr>
      <w:rFonts w:ascii="Calibri" w:eastAsia="宋体" w:hAnsi="Calibri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1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13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1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13E0"/>
    <w:rPr>
      <w:sz w:val="18"/>
      <w:szCs w:val="18"/>
    </w:rPr>
  </w:style>
  <w:style w:type="paragraph" w:styleId="a5">
    <w:name w:val="List Paragraph"/>
    <w:basedOn w:val="a"/>
    <w:uiPriority w:val="34"/>
    <w:qFormat/>
    <w:rsid w:val="00587252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4D56FD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liwei-credit</dc:creator>
  <cp:lastModifiedBy>fc</cp:lastModifiedBy>
  <cp:revision>3</cp:revision>
  <dcterms:created xsi:type="dcterms:W3CDTF">2021-11-30T01:05:00Z</dcterms:created>
  <dcterms:modified xsi:type="dcterms:W3CDTF">2021-11-30T01:06:00Z</dcterms:modified>
</cp:coreProperties>
</file>